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815" w:rsidRDefault="00B13815" w:rsidP="00B13815">
      <w:pPr>
        <w:jc w:val="center"/>
      </w:pPr>
      <w:r>
        <w:t>Efficient Routing in Wireless Sensor Networks</w:t>
      </w:r>
    </w:p>
    <w:p w:rsidR="00B13815" w:rsidRDefault="00B13815"/>
    <w:tbl>
      <w:tblPr>
        <w:tblStyle w:val="TableGrid"/>
        <w:tblW w:w="0" w:type="auto"/>
        <w:tblLook w:val="04A0"/>
      </w:tblPr>
      <w:tblGrid>
        <w:gridCol w:w="4788"/>
        <w:gridCol w:w="4788"/>
      </w:tblGrid>
      <w:tr w:rsidR="00B13815" w:rsidTr="00B13815">
        <w:tc>
          <w:tcPr>
            <w:tcW w:w="4788" w:type="dxa"/>
          </w:tcPr>
          <w:p w:rsidR="00B13815" w:rsidRDefault="00B13815" w:rsidP="00B13815">
            <w:r>
              <w:t>Abstract</w:t>
            </w:r>
          </w:p>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Pr>
              <w:rPr>
                <w:b/>
              </w:rPr>
            </w:pPr>
          </w:p>
          <w:p w:rsidR="00B13815" w:rsidRPr="00D51B2F" w:rsidRDefault="00B13815" w:rsidP="00B13815">
            <w:pPr>
              <w:rPr>
                <w:b/>
              </w:rPr>
            </w:pPr>
            <w:r w:rsidRPr="00D51B2F">
              <w:rPr>
                <w:b/>
              </w:rPr>
              <w:t xml:space="preserve">Introduction </w:t>
            </w:r>
          </w:p>
          <w:p w:rsidR="00B13815" w:rsidRDefault="00B13815" w:rsidP="00B13815">
            <w:pPr>
              <w:pStyle w:val="NormalWeb"/>
              <w:spacing w:before="96" w:beforeAutospacing="0" w:after="120" w:afterAutospacing="0" w:line="360" w:lineRule="auto"/>
              <w:jc w:val="both"/>
              <w:rPr>
                <w:sz w:val="20"/>
                <w:szCs w:val="20"/>
              </w:rPr>
            </w:pPr>
          </w:p>
          <w:p w:rsidR="00B13815" w:rsidRDefault="00B13815" w:rsidP="00B13815">
            <w:pPr>
              <w:pStyle w:val="NormalWeb"/>
              <w:spacing w:before="96" w:beforeAutospacing="0" w:after="120" w:afterAutospacing="0" w:line="360" w:lineRule="auto"/>
              <w:jc w:val="both"/>
              <w:rPr>
                <w:sz w:val="20"/>
                <w:szCs w:val="20"/>
              </w:rPr>
            </w:pPr>
            <w:r w:rsidRPr="006E0D35">
              <w:rPr>
                <w:sz w:val="20"/>
                <w:szCs w:val="20"/>
              </w:rPr>
              <w:t>A</w:t>
            </w:r>
            <w:r w:rsidRPr="006E0D35">
              <w:rPr>
                <w:rStyle w:val="apple-converted-space"/>
                <w:sz w:val="20"/>
                <w:szCs w:val="20"/>
              </w:rPr>
              <w:t> Wireless sensor network </w:t>
            </w:r>
            <w:r w:rsidRPr="006E0D35">
              <w:rPr>
                <w:sz w:val="20"/>
                <w:szCs w:val="20"/>
              </w:rPr>
              <w:t>(WSN) consists of spatially distributed</w:t>
            </w:r>
            <w:r w:rsidRPr="006E0D35">
              <w:rPr>
                <w:rStyle w:val="apple-converted-space"/>
                <w:sz w:val="20"/>
                <w:szCs w:val="20"/>
              </w:rPr>
              <w:t> autonomous sensors </w:t>
            </w:r>
            <w:r w:rsidRPr="006E0D35">
              <w:rPr>
                <w:sz w:val="20"/>
                <w:szCs w:val="20"/>
              </w:rPr>
              <w:t>to cooperatively monitor physical or environmental conditions, such as temperature, sound,</w:t>
            </w:r>
            <w:r>
              <w:rPr>
                <w:sz w:val="20"/>
                <w:szCs w:val="20"/>
              </w:rPr>
              <w:t xml:space="preserve"> </w:t>
            </w:r>
            <w:r w:rsidRPr="006E0D35">
              <w:rPr>
                <w:sz w:val="20"/>
                <w:szCs w:val="20"/>
              </w:rPr>
              <w:t>vibration,</w:t>
            </w:r>
            <w:proofErr w:type="gramStart"/>
            <w:r w:rsidRPr="006E0D35">
              <w:rPr>
                <w:rStyle w:val="apple-converted-space"/>
                <w:sz w:val="20"/>
                <w:szCs w:val="20"/>
              </w:rPr>
              <w:t> </w:t>
            </w:r>
            <w:r>
              <w:rPr>
                <w:rStyle w:val="apple-converted-space"/>
                <w:sz w:val="20"/>
                <w:szCs w:val="20"/>
              </w:rPr>
              <w:t xml:space="preserve"> </w:t>
            </w:r>
            <w:r w:rsidRPr="006E0D35">
              <w:rPr>
                <w:rStyle w:val="apple-converted-space"/>
                <w:sz w:val="20"/>
                <w:szCs w:val="20"/>
              </w:rPr>
              <w:t>pressure</w:t>
            </w:r>
            <w:proofErr w:type="gramEnd"/>
            <w:r w:rsidRPr="006E0D35">
              <w:rPr>
                <w:sz w:val="20"/>
                <w:szCs w:val="20"/>
              </w:rPr>
              <w:t>, motion or pollutants.</w:t>
            </w:r>
            <w:r>
              <w:rPr>
                <w:sz w:val="20"/>
                <w:szCs w:val="20"/>
              </w:rPr>
              <w:t xml:space="preserve"> </w:t>
            </w:r>
            <w:r w:rsidRPr="006E0D35">
              <w:rPr>
                <w:sz w:val="20"/>
                <w:szCs w:val="20"/>
              </w:rPr>
              <w:t>The development of wireless sensor networks was motivated by military applications such as battlefield surveillance. They are now used in many industrial and civilian application areas, including industrial process monitoring and control, machine health monitoring, environment and habitat monitoring,</w:t>
            </w:r>
            <w:r>
              <w:rPr>
                <w:sz w:val="20"/>
                <w:szCs w:val="20"/>
              </w:rPr>
              <w:t xml:space="preserve"> </w:t>
            </w:r>
            <w:r w:rsidRPr="006E0D35">
              <w:rPr>
                <w:sz w:val="20"/>
                <w:szCs w:val="20"/>
              </w:rPr>
              <w:t>healthcare applications,</w:t>
            </w:r>
            <w:r w:rsidRPr="006E0D35">
              <w:rPr>
                <w:rStyle w:val="apple-converted-space"/>
                <w:sz w:val="20"/>
                <w:szCs w:val="20"/>
              </w:rPr>
              <w:t> home automation</w:t>
            </w:r>
            <w:r w:rsidRPr="006E0D35">
              <w:rPr>
                <w:sz w:val="20"/>
                <w:szCs w:val="20"/>
              </w:rPr>
              <w:t xml:space="preserve">, and traffic control. In addition to one or more sensors, </w:t>
            </w:r>
          </w:p>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p w:rsidR="00B13815" w:rsidRDefault="00B13815" w:rsidP="00B13815"/>
        </w:tc>
        <w:tc>
          <w:tcPr>
            <w:tcW w:w="4788" w:type="dxa"/>
          </w:tcPr>
          <w:p w:rsidR="00B13815" w:rsidRDefault="00B13815" w:rsidP="00B13815"/>
        </w:tc>
      </w:tr>
    </w:tbl>
    <w:p w:rsidR="007A61ED" w:rsidRPr="00B13815" w:rsidRDefault="007A61ED" w:rsidP="00B13815"/>
    <w:sectPr w:rsidR="007A61ED" w:rsidRPr="00B13815" w:rsidSect="007A61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3815"/>
    <w:rsid w:val="007A61ED"/>
    <w:rsid w:val="00B13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8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B13815"/>
  </w:style>
  <w:style w:type="paragraph" w:styleId="NormalWeb">
    <w:name w:val="Normal (Web)"/>
    <w:basedOn w:val="Normal"/>
    <w:uiPriority w:val="99"/>
    <w:unhideWhenUsed/>
    <w:rsid w:val="00B13815"/>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AUM</dc:creator>
  <cp:lastModifiedBy>AUM</cp:lastModifiedBy>
  <cp:revision>1</cp:revision>
  <dcterms:created xsi:type="dcterms:W3CDTF">2016-08-03T10:55:00Z</dcterms:created>
  <dcterms:modified xsi:type="dcterms:W3CDTF">2016-08-03T11:07:00Z</dcterms:modified>
</cp:coreProperties>
</file>